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C6CF72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1307435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56FBFEB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AB0114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0F1F9FD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9286A5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5AB6134" w14:textId="744BBEA4" w:rsidR="008954F7" w:rsidRDefault="00B0718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Discussion: </w:t>
      </w:r>
      <w:r w:rsidR="00440361">
        <w:rPr>
          <w:rFonts w:ascii="Times New Roman" w:hAnsi="Times New Roman" w:cs="Times New Roman"/>
          <w:sz w:val="24"/>
          <w:szCs w:val="24"/>
        </w:rPr>
        <w:t xml:space="preserve">National </w:t>
      </w:r>
      <w:r w:rsidR="00F57032">
        <w:rPr>
          <w:rFonts w:ascii="Times New Roman" w:hAnsi="Times New Roman" w:cs="Times New Roman"/>
          <w:sz w:val="24"/>
          <w:szCs w:val="24"/>
        </w:rPr>
        <w:t xml:space="preserve">Origin </w:t>
      </w:r>
      <w:r w:rsidR="00587B02">
        <w:rPr>
          <w:rFonts w:ascii="Times New Roman" w:hAnsi="Times New Roman" w:cs="Times New Roman"/>
          <w:sz w:val="24"/>
          <w:szCs w:val="24"/>
        </w:rPr>
        <w:t>Discrimination</w:t>
      </w:r>
    </w:p>
    <w:p w14:paraId="57CD48FA" w14:textId="5047505C" w:rsidR="00B07182" w:rsidRDefault="00B0718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5AE2B429" w14:textId="04575B88" w:rsidR="00B07182" w:rsidRDefault="00B0718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6A6712ED" w14:textId="77777777" w:rsidR="00F57032" w:rsidRDefault="00F57032" w:rsidP="00F570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0011707" w14:textId="6FB3388A" w:rsidR="008954F7" w:rsidRDefault="00B07182" w:rsidP="00F57032">
      <w:pPr>
        <w:spacing w:line="480" w:lineRule="auto"/>
        <w:jc w:val="center"/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Discussion: </w:t>
      </w:r>
      <w:r w:rsidRPr="00B07182">
        <w:rPr>
          <w:rFonts w:ascii="Times New Roman" w:hAnsi="Times New Roman" w:cs="Times New Roman"/>
          <w:sz w:val="24"/>
          <w:szCs w:val="24"/>
        </w:rPr>
        <w:t xml:space="preserve">National </w:t>
      </w:r>
      <w:r w:rsidR="00F57032">
        <w:rPr>
          <w:rFonts w:ascii="Times New Roman" w:hAnsi="Times New Roman" w:cs="Times New Roman"/>
          <w:sz w:val="24"/>
          <w:szCs w:val="24"/>
        </w:rPr>
        <w:t xml:space="preserve">Origin </w:t>
      </w:r>
      <w:r w:rsidRPr="00B07182">
        <w:rPr>
          <w:rFonts w:ascii="Times New Roman" w:hAnsi="Times New Roman" w:cs="Times New Roman"/>
          <w:sz w:val="24"/>
          <w:szCs w:val="24"/>
        </w:rPr>
        <w:t>Discrimination</w:t>
      </w:r>
    </w:p>
    <w:p w14:paraId="47083F70" w14:textId="08C3A399" w:rsidR="008954F7" w:rsidRPr="009B4EFA" w:rsidRDefault="008954F7" w:rsidP="009B4E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4EFA">
        <w:rPr>
          <w:rFonts w:ascii="Times New Roman" w:hAnsi="Times New Roman" w:cs="Times New Roman"/>
          <w:sz w:val="24"/>
          <w:szCs w:val="24"/>
        </w:rPr>
        <w:t>The c</w:t>
      </w:r>
      <w:r w:rsidR="006439D5" w:rsidRPr="009B4EFA">
        <w:rPr>
          <w:rFonts w:ascii="Times New Roman" w:hAnsi="Times New Roman" w:cs="Times New Roman"/>
          <w:sz w:val="24"/>
          <w:szCs w:val="24"/>
        </w:rPr>
        <w:t>a</w:t>
      </w:r>
      <w:r w:rsidRPr="009B4EFA">
        <w:rPr>
          <w:rFonts w:ascii="Times New Roman" w:hAnsi="Times New Roman" w:cs="Times New Roman"/>
          <w:sz w:val="24"/>
          <w:szCs w:val="24"/>
        </w:rPr>
        <w:t>se</w:t>
      </w:r>
      <w:r w:rsidR="00F97397">
        <w:rPr>
          <w:rFonts w:ascii="Times New Roman" w:hAnsi="Times New Roman" w:cs="Times New Roman"/>
          <w:sz w:val="24"/>
          <w:szCs w:val="24"/>
        </w:rPr>
        <w:t xml:space="preserve"> I chose</w:t>
      </w:r>
      <w:r w:rsidRPr="009B4EFA">
        <w:rPr>
          <w:rFonts w:ascii="Times New Roman" w:hAnsi="Times New Roman" w:cs="Times New Roman"/>
          <w:sz w:val="24"/>
          <w:szCs w:val="24"/>
        </w:rPr>
        <w:t xml:space="preserve"> involves the equal employment </w:t>
      </w:r>
      <w:r w:rsidR="006439D5" w:rsidRPr="009B4EFA">
        <w:rPr>
          <w:rFonts w:ascii="Times New Roman" w:hAnsi="Times New Roman" w:cs="Times New Roman"/>
          <w:sz w:val="24"/>
          <w:szCs w:val="24"/>
        </w:rPr>
        <w:t>opportunity</w:t>
      </w:r>
      <w:r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commission and </w:t>
      </w:r>
      <w:r w:rsidR="00B843F8">
        <w:rPr>
          <w:rFonts w:ascii="Times New Roman" w:hAnsi="Times New Roman" w:cs="Times New Roman"/>
          <w:sz w:val="24"/>
          <w:szCs w:val="24"/>
        </w:rPr>
        <w:t>Rhino Eastern</w:t>
      </w:r>
      <w:r w:rsidRPr="009B4EFA">
        <w:rPr>
          <w:rFonts w:ascii="Times New Roman" w:hAnsi="Times New Roman" w:cs="Times New Roman"/>
          <w:sz w:val="24"/>
          <w:szCs w:val="24"/>
        </w:rPr>
        <w:t xml:space="preserve"> in relation to one of the </w:t>
      </w:r>
      <w:r w:rsidR="006439D5" w:rsidRPr="009B4EFA">
        <w:rPr>
          <w:rFonts w:ascii="Times New Roman" w:hAnsi="Times New Roman" w:cs="Times New Roman"/>
          <w:sz w:val="24"/>
          <w:szCs w:val="24"/>
        </w:rPr>
        <w:t>employees. The EEO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is suing the</w:t>
      </w:r>
      <w:r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2C4FBC" w:rsidRPr="009B4EFA">
        <w:rPr>
          <w:rFonts w:ascii="Times New Roman" w:hAnsi="Times New Roman" w:cs="Times New Roman"/>
          <w:sz w:val="24"/>
          <w:szCs w:val="24"/>
        </w:rPr>
        <w:t>c</w:t>
      </w:r>
      <w:r w:rsidR="006439D5" w:rsidRPr="009B4EFA">
        <w:rPr>
          <w:rFonts w:ascii="Times New Roman" w:hAnsi="Times New Roman" w:cs="Times New Roman"/>
          <w:sz w:val="24"/>
          <w:szCs w:val="24"/>
        </w:rPr>
        <w:t>omp</w:t>
      </w:r>
      <w:r w:rsidRPr="009B4EFA">
        <w:rPr>
          <w:rFonts w:ascii="Times New Roman" w:hAnsi="Times New Roman" w:cs="Times New Roman"/>
          <w:sz w:val="24"/>
          <w:szCs w:val="24"/>
        </w:rPr>
        <w:t xml:space="preserve">any for </w:t>
      </w:r>
      <w:r w:rsidR="006439D5" w:rsidRPr="009B4EFA">
        <w:rPr>
          <w:rFonts w:ascii="Times New Roman" w:hAnsi="Times New Roman" w:cs="Times New Roman"/>
          <w:sz w:val="24"/>
          <w:szCs w:val="24"/>
        </w:rPr>
        <w:t>allegedly</w:t>
      </w:r>
      <w:r w:rsidRPr="009B4EFA">
        <w:rPr>
          <w:rFonts w:ascii="Times New Roman" w:hAnsi="Times New Roman" w:cs="Times New Roman"/>
          <w:sz w:val="24"/>
          <w:szCs w:val="24"/>
        </w:rPr>
        <w:t xml:space="preserve"> discriminating the emp</w:t>
      </w:r>
      <w:r w:rsidR="006439D5" w:rsidRPr="009B4EFA">
        <w:rPr>
          <w:rFonts w:ascii="Times New Roman" w:hAnsi="Times New Roman" w:cs="Times New Roman"/>
          <w:sz w:val="24"/>
          <w:szCs w:val="24"/>
        </w:rPr>
        <w:t>loyee based on his nationality. The</w:t>
      </w:r>
      <w:r w:rsidRPr="009B4EFA">
        <w:rPr>
          <w:rFonts w:ascii="Times New Roman" w:hAnsi="Times New Roman" w:cs="Times New Roman"/>
          <w:sz w:val="24"/>
          <w:szCs w:val="24"/>
        </w:rPr>
        <w:t xml:space="preserve"> mining foreman was t</w:t>
      </w:r>
      <w:r w:rsidR="006439D5" w:rsidRPr="009B4EFA">
        <w:rPr>
          <w:rFonts w:ascii="Times New Roman" w:hAnsi="Times New Roman" w:cs="Times New Roman"/>
          <w:sz w:val="24"/>
          <w:szCs w:val="24"/>
        </w:rPr>
        <w:t>h</w:t>
      </w:r>
      <w:r w:rsidRPr="009B4EFA">
        <w:rPr>
          <w:rFonts w:ascii="Times New Roman" w:hAnsi="Times New Roman" w:cs="Times New Roman"/>
          <w:sz w:val="24"/>
          <w:szCs w:val="24"/>
        </w:rPr>
        <w:t xml:space="preserve">e subject </w:t>
      </w:r>
      <w:r w:rsidR="006439D5" w:rsidRPr="009B4EFA">
        <w:rPr>
          <w:rFonts w:ascii="Times New Roman" w:hAnsi="Times New Roman" w:cs="Times New Roman"/>
          <w:sz w:val="24"/>
          <w:szCs w:val="24"/>
        </w:rPr>
        <w:t>of discriminatory</w:t>
      </w:r>
      <w:r w:rsidRPr="009B4EFA">
        <w:rPr>
          <w:rFonts w:ascii="Times New Roman" w:hAnsi="Times New Roman" w:cs="Times New Roman"/>
          <w:sz w:val="24"/>
          <w:szCs w:val="24"/>
        </w:rPr>
        <w:t xml:space="preserve"> attacks directed against </w:t>
      </w:r>
      <w:r w:rsidR="002C4FBC" w:rsidRPr="009B4EFA">
        <w:rPr>
          <w:rFonts w:ascii="Times New Roman" w:hAnsi="Times New Roman" w:cs="Times New Roman"/>
          <w:sz w:val="24"/>
          <w:szCs w:val="24"/>
        </w:rPr>
        <w:t>him by th</w:t>
      </w:r>
      <w:r w:rsidR="006439D5" w:rsidRPr="009B4EFA">
        <w:rPr>
          <w:rFonts w:ascii="Times New Roman" w:hAnsi="Times New Roman" w:cs="Times New Roman"/>
          <w:sz w:val="24"/>
          <w:szCs w:val="24"/>
        </w:rPr>
        <w:t>e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company. The</w:t>
      </w:r>
      <w:r w:rsidRPr="009B4EFA">
        <w:rPr>
          <w:rFonts w:ascii="Times New Roman" w:hAnsi="Times New Roman" w:cs="Times New Roman"/>
          <w:sz w:val="24"/>
          <w:szCs w:val="24"/>
        </w:rPr>
        <w:t xml:space="preserve"> subject of the discrimination </w:t>
      </w:r>
      <w:r w:rsidR="006439D5" w:rsidRPr="009B4EFA">
        <w:rPr>
          <w:rFonts w:ascii="Times New Roman" w:hAnsi="Times New Roman" w:cs="Times New Roman"/>
          <w:sz w:val="24"/>
          <w:szCs w:val="24"/>
        </w:rPr>
        <w:t>was</w:t>
      </w:r>
      <w:r w:rsidRPr="009B4EFA">
        <w:rPr>
          <w:rFonts w:ascii="Times New Roman" w:hAnsi="Times New Roman" w:cs="Times New Roman"/>
          <w:sz w:val="24"/>
          <w:szCs w:val="24"/>
        </w:rPr>
        <w:t xml:space="preserve"> h</w:t>
      </w:r>
      <w:r w:rsidR="006439D5" w:rsidRPr="009B4EFA">
        <w:rPr>
          <w:rFonts w:ascii="Times New Roman" w:hAnsi="Times New Roman" w:cs="Times New Roman"/>
          <w:sz w:val="24"/>
          <w:szCs w:val="24"/>
        </w:rPr>
        <w:t>i</w:t>
      </w:r>
      <w:r w:rsidRPr="009B4EFA">
        <w:rPr>
          <w:rFonts w:ascii="Times New Roman" w:hAnsi="Times New Roman" w:cs="Times New Roman"/>
          <w:sz w:val="24"/>
          <w:szCs w:val="24"/>
        </w:rPr>
        <w:t xml:space="preserve">s </w:t>
      </w:r>
      <w:r w:rsidR="006439D5" w:rsidRPr="009B4EFA">
        <w:rPr>
          <w:rFonts w:ascii="Times New Roman" w:hAnsi="Times New Roman" w:cs="Times New Roman"/>
          <w:sz w:val="24"/>
          <w:szCs w:val="24"/>
        </w:rPr>
        <w:t>polish</w:t>
      </w:r>
      <w:r w:rsidRPr="009B4EFA">
        <w:rPr>
          <w:rFonts w:ascii="Times New Roman" w:hAnsi="Times New Roman" w:cs="Times New Roman"/>
          <w:sz w:val="24"/>
          <w:szCs w:val="24"/>
        </w:rPr>
        <w:t xml:space="preserve"> ancestry in which he was </w:t>
      </w:r>
      <w:r w:rsidR="002C4FBC" w:rsidRPr="009B4EFA">
        <w:rPr>
          <w:rFonts w:ascii="Times New Roman" w:hAnsi="Times New Roman" w:cs="Times New Roman"/>
          <w:sz w:val="24"/>
          <w:szCs w:val="24"/>
        </w:rPr>
        <w:t>referred</w:t>
      </w:r>
      <w:r w:rsidRPr="009B4EFA">
        <w:rPr>
          <w:rFonts w:ascii="Times New Roman" w:hAnsi="Times New Roman" w:cs="Times New Roman"/>
          <w:sz w:val="24"/>
          <w:szCs w:val="24"/>
        </w:rPr>
        <w:t xml:space="preserve"> to as a </w:t>
      </w:r>
      <w:r w:rsidR="006439D5" w:rsidRPr="009B4EFA">
        <w:rPr>
          <w:rFonts w:ascii="Times New Roman" w:hAnsi="Times New Roman" w:cs="Times New Roman"/>
          <w:sz w:val="24"/>
          <w:szCs w:val="24"/>
        </w:rPr>
        <w:t>stupid and dumb P</w:t>
      </w:r>
      <w:r w:rsidRPr="009B4EFA">
        <w:rPr>
          <w:rFonts w:ascii="Times New Roman" w:hAnsi="Times New Roman" w:cs="Times New Roman"/>
          <w:sz w:val="24"/>
          <w:szCs w:val="24"/>
        </w:rPr>
        <w:t xml:space="preserve">olack and offensive graffiti about </w:t>
      </w:r>
      <w:r w:rsidR="002C4FBC" w:rsidRPr="009B4EFA">
        <w:rPr>
          <w:rFonts w:ascii="Times New Roman" w:hAnsi="Times New Roman" w:cs="Times New Roman"/>
          <w:sz w:val="24"/>
          <w:szCs w:val="24"/>
        </w:rPr>
        <w:t>his origin bein</w:t>
      </w:r>
      <w:r w:rsidRPr="009B4EFA">
        <w:rPr>
          <w:rFonts w:ascii="Times New Roman" w:hAnsi="Times New Roman" w:cs="Times New Roman"/>
          <w:sz w:val="24"/>
          <w:szCs w:val="24"/>
        </w:rPr>
        <w:t xml:space="preserve">g </w:t>
      </w:r>
      <w:r w:rsidR="00417AE8" w:rsidRPr="009B4EFA">
        <w:rPr>
          <w:rFonts w:ascii="Times New Roman" w:hAnsi="Times New Roman" w:cs="Times New Roman"/>
          <w:sz w:val="24"/>
          <w:szCs w:val="24"/>
        </w:rPr>
        <w:t>displayed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417AE8" w:rsidRPr="009B4EFA">
        <w:rPr>
          <w:rFonts w:ascii="Times New Roman" w:hAnsi="Times New Roman" w:cs="Times New Roman"/>
          <w:sz w:val="24"/>
          <w:szCs w:val="24"/>
        </w:rPr>
        <w:t xml:space="preserve">(Beckley, 2014). </w:t>
      </w:r>
      <w:r w:rsidR="006439D5" w:rsidRPr="009B4EFA">
        <w:rPr>
          <w:rFonts w:ascii="Times New Roman" w:hAnsi="Times New Roman" w:cs="Times New Roman"/>
          <w:sz w:val="24"/>
          <w:szCs w:val="24"/>
        </w:rPr>
        <w:t>The company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continued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with this form of </w:t>
      </w:r>
      <w:r w:rsidR="006439D5" w:rsidRPr="009B4EFA">
        <w:rPr>
          <w:rFonts w:ascii="Times New Roman" w:hAnsi="Times New Roman" w:cs="Times New Roman"/>
          <w:sz w:val="24"/>
          <w:szCs w:val="24"/>
        </w:rPr>
        <w:t>discrimination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despite 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the 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numerous </w:t>
      </w:r>
      <w:r w:rsidR="006439D5" w:rsidRPr="009B4EFA">
        <w:rPr>
          <w:rFonts w:ascii="Times New Roman" w:hAnsi="Times New Roman" w:cs="Times New Roman"/>
          <w:sz w:val="24"/>
          <w:szCs w:val="24"/>
        </w:rPr>
        <w:t>complaint</w:t>
      </w:r>
      <w:r w:rsidR="00B96D95">
        <w:rPr>
          <w:rFonts w:ascii="Times New Roman" w:hAnsi="Times New Roman" w:cs="Times New Roman"/>
          <w:sz w:val="24"/>
          <w:szCs w:val="24"/>
        </w:rPr>
        <w:t>s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th</w:t>
      </w:r>
      <w:r w:rsidR="006439D5" w:rsidRPr="009B4EFA">
        <w:rPr>
          <w:rFonts w:ascii="Times New Roman" w:hAnsi="Times New Roman" w:cs="Times New Roman"/>
          <w:sz w:val="24"/>
          <w:szCs w:val="24"/>
        </w:rPr>
        <w:t>at were raised by the foreman. I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n </w:t>
      </w:r>
      <w:r w:rsidR="006439D5" w:rsidRPr="009B4EFA">
        <w:rPr>
          <w:rFonts w:ascii="Times New Roman" w:hAnsi="Times New Roman" w:cs="Times New Roman"/>
          <w:sz w:val="24"/>
          <w:szCs w:val="24"/>
        </w:rPr>
        <w:t>fact</w:t>
      </w:r>
      <w:r w:rsidR="00B96D95">
        <w:rPr>
          <w:rFonts w:ascii="Times New Roman" w:hAnsi="Times New Roman" w:cs="Times New Roman"/>
          <w:sz w:val="24"/>
          <w:szCs w:val="24"/>
        </w:rPr>
        <w:t>,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instead of addressing th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e </w:t>
      </w:r>
      <w:r w:rsidR="006439D5" w:rsidRPr="009B4EFA">
        <w:rPr>
          <w:rFonts w:ascii="Times New Roman" w:hAnsi="Times New Roman" w:cs="Times New Roman"/>
          <w:sz w:val="24"/>
          <w:szCs w:val="24"/>
        </w:rPr>
        <w:t>issues, the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6439D5" w:rsidRPr="009B4EFA">
        <w:rPr>
          <w:rFonts w:ascii="Times New Roman" w:hAnsi="Times New Roman" w:cs="Times New Roman"/>
          <w:sz w:val="24"/>
          <w:szCs w:val="24"/>
        </w:rPr>
        <w:t>company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went ahe</w:t>
      </w:r>
      <w:r w:rsidR="006439D5" w:rsidRPr="009B4EFA">
        <w:rPr>
          <w:rFonts w:ascii="Times New Roman" w:hAnsi="Times New Roman" w:cs="Times New Roman"/>
          <w:sz w:val="24"/>
          <w:szCs w:val="24"/>
        </w:rPr>
        <w:t>a</w:t>
      </w:r>
      <w:r w:rsidR="002C4FBC" w:rsidRPr="009B4EFA">
        <w:rPr>
          <w:rFonts w:ascii="Times New Roman" w:hAnsi="Times New Roman" w:cs="Times New Roman"/>
          <w:sz w:val="24"/>
          <w:szCs w:val="24"/>
        </w:rPr>
        <w:t>d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2C4FBC" w:rsidRPr="009B4EFA">
        <w:rPr>
          <w:rFonts w:ascii="Times New Roman" w:hAnsi="Times New Roman" w:cs="Times New Roman"/>
          <w:sz w:val="24"/>
          <w:szCs w:val="24"/>
        </w:rPr>
        <w:t>to fire him.</w:t>
      </w:r>
    </w:p>
    <w:p w14:paraId="4F10E2C0" w14:textId="77777777" w:rsidR="0040613A" w:rsidRDefault="002C4FBC" w:rsidP="009B4E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B4EFA">
        <w:rPr>
          <w:rFonts w:ascii="Times New Roman" w:hAnsi="Times New Roman" w:cs="Times New Roman"/>
          <w:sz w:val="24"/>
          <w:szCs w:val="24"/>
        </w:rPr>
        <w:t xml:space="preserve">The act </w:t>
      </w:r>
      <w:r w:rsidR="006439D5" w:rsidRPr="009B4EFA">
        <w:rPr>
          <w:rFonts w:ascii="Times New Roman" w:hAnsi="Times New Roman" w:cs="Times New Roman"/>
          <w:sz w:val="24"/>
          <w:szCs w:val="24"/>
        </w:rPr>
        <w:t>committed</w:t>
      </w:r>
      <w:r w:rsidRPr="009B4EFA">
        <w:rPr>
          <w:rFonts w:ascii="Times New Roman" w:hAnsi="Times New Roman" w:cs="Times New Roman"/>
          <w:sz w:val="24"/>
          <w:szCs w:val="24"/>
        </w:rPr>
        <w:t xml:space="preserve"> by the comp</w:t>
      </w:r>
      <w:r w:rsidR="00587B02" w:rsidRPr="009B4EFA">
        <w:rPr>
          <w:rFonts w:ascii="Times New Roman" w:hAnsi="Times New Roman" w:cs="Times New Roman"/>
          <w:sz w:val="24"/>
          <w:szCs w:val="24"/>
        </w:rPr>
        <w:t>any was in violation of Title IV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of the </w:t>
      </w:r>
      <w:r w:rsidR="00B96D95">
        <w:rPr>
          <w:rFonts w:ascii="Times New Roman" w:hAnsi="Times New Roman" w:cs="Times New Roman"/>
          <w:sz w:val="24"/>
          <w:szCs w:val="24"/>
        </w:rPr>
        <w:t>C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ivil </w:t>
      </w:r>
      <w:r w:rsidR="00B96D95">
        <w:rPr>
          <w:rFonts w:ascii="Times New Roman" w:hAnsi="Times New Roman" w:cs="Times New Roman"/>
          <w:sz w:val="24"/>
          <w:szCs w:val="24"/>
        </w:rPr>
        <w:t>R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ights </w:t>
      </w:r>
      <w:r w:rsidR="00B96D95">
        <w:rPr>
          <w:rFonts w:ascii="Times New Roman" w:hAnsi="Times New Roman" w:cs="Times New Roman"/>
          <w:sz w:val="24"/>
          <w:szCs w:val="24"/>
        </w:rPr>
        <w:t>A</w:t>
      </w:r>
      <w:r w:rsidR="006439D5" w:rsidRPr="009B4EFA">
        <w:rPr>
          <w:rFonts w:ascii="Times New Roman" w:hAnsi="Times New Roman" w:cs="Times New Roman"/>
          <w:sz w:val="24"/>
          <w:szCs w:val="24"/>
        </w:rPr>
        <w:t>c</w:t>
      </w:r>
      <w:r w:rsidRPr="009B4EFA">
        <w:rPr>
          <w:rFonts w:ascii="Times New Roman" w:hAnsi="Times New Roman" w:cs="Times New Roman"/>
          <w:sz w:val="24"/>
          <w:szCs w:val="24"/>
        </w:rPr>
        <w:t>t of 1964</w:t>
      </w:r>
      <w:r w:rsidR="00B96D95">
        <w:rPr>
          <w:rFonts w:ascii="Times New Roman" w:hAnsi="Times New Roman" w:cs="Times New Roman"/>
          <w:sz w:val="24"/>
          <w:szCs w:val="24"/>
        </w:rPr>
        <w:t>,</w:t>
      </w:r>
      <w:r w:rsidRPr="009B4EFA">
        <w:rPr>
          <w:rFonts w:ascii="Times New Roman" w:hAnsi="Times New Roman" w:cs="Times New Roman"/>
          <w:sz w:val="24"/>
          <w:szCs w:val="24"/>
        </w:rPr>
        <w:t xml:space="preserve"> which prohibits discrimination and harassment 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based on national origin. The </w:t>
      </w:r>
      <w:r w:rsidRPr="009B4EFA">
        <w:rPr>
          <w:rFonts w:ascii="Times New Roman" w:hAnsi="Times New Roman" w:cs="Times New Roman"/>
          <w:sz w:val="24"/>
          <w:szCs w:val="24"/>
        </w:rPr>
        <w:t xml:space="preserve">results of the suit were </w:t>
      </w:r>
      <w:r w:rsidR="006439D5" w:rsidRPr="009B4EFA">
        <w:rPr>
          <w:rFonts w:ascii="Times New Roman" w:hAnsi="Times New Roman" w:cs="Times New Roman"/>
          <w:sz w:val="24"/>
          <w:szCs w:val="24"/>
        </w:rPr>
        <w:t>in favor o</w:t>
      </w:r>
      <w:r w:rsidRPr="009B4EFA">
        <w:rPr>
          <w:rFonts w:ascii="Times New Roman" w:hAnsi="Times New Roman" w:cs="Times New Roman"/>
          <w:sz w:val="24"/>
          <w:szCs w:val="24"/>
        </w:rPr>
        <w:t xml:space="preserve">f the foreman as the district court stated that it was </w:t>
      </w:r>
      <w:r w:rsidR="006439D5" w:rsidRPr="009B4EFA">
        <w:rPr>
          <w:rFonts w:ascii="Times New Roman" w:hAnsi="Times New Roman" w:cs="Times New Roman"/>
          <w:sz w:val="24"/>
          <w:szCs w:val="24"/>
        </w:rPr>
        <w:t>extremely wron</w:t>
      </w:r>
      <w:r w:rsidRPr="009B4EFA">
        <w:rPr>
          <w:rFonts w:ascii="Times New Roman" w:hAnsi="Times New Roman" w:cs="Times New Roman"/>
          <w:sz w:val="24"/>
          <w:szCs w:val="24"/>
        </w:rPr>
        <w:t>g for any co</w:t>
      </w:r>
      <w:r w:rsidR="00417AE8" w:rsidRPr="009B4EFA">
        <w:rPr>
          <w:rFonts w:ascii="Times New Roman" w:hAnsi="Times New Roman" w:cs="Times New Roman"/>
          <w:sz w:val="24"/>
          <w:szCs w:val="24"/>
        </w:rPr>
        <w:t>mpany</w:t>
      </w:r>
      <w:r w:rsidRPr="009B4EFA">
        <w:rPr>
          <w:rFonts w:ascii="Times New Roman" w:hAnsi="Times New Roman" w:cs="Times New Roman"/>
          <w:sz w:val="24"/>
          <w:szCs w:val="24"/>
        </w:rPr>
        <w:t xml:space="preserve"> or person </w:t>
      </w:r>
      <w:r w:rsidR="00B25FBA" w:rsidRPr="009B4EFA">
        <w:rPr>
          <w:rFonts w:ascii="Times New Roman" w:hAnsi="Times New Roman" w:cs="Times New Roman"/>
          <w:sz w:val="24"/>
          <w:szCs w:val="24"/>
        </w:rPr>
        <w:t>at this age</w:t>
      </w:r>
      <w:r w:rsidRPr="009B4EFA">
        <w:rPr>
          <w:rFonts w:ascii="Times New Roman" w:hAnsi="Times New Roman" w:cs="Times New Roman"/>
          <w:sz w:val="24"/>
          <w:szCs w:val="24"/>
        </w:rPr>
        <w:t xml:space="preserve"> to </w:t>
      </w:r>
      <w:r w:rsidR="006439D5" w:rsidRPr="009B4EFA">
        <w:rPr>
          <w:rFonts w:ascii="Times New Roman" w:hAnsi="Times New Roman" w:cs="Times New Roman"/>
          <w:sz w:val="24"/>
          <w:szCs w:val="24"/>
        </w:rPr>
        <w:t>discriminate</w:t>
      </w:r>
      <w:r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B96D95">
        <w:rPr>
          <w:rFonts w:ascii="Times New Roman" w:hAnsi="Times New Roman" w:cs="Times New Roman"/>
          <w:sz w:val="24"/>
          <w:szCs w:val="24"/>
        </w:rPr>
        <w:t xml:space="preserve">against </w:t>
      </w:r>
      <w:r w:rsidRPr="009B4EFA">
        <w:rPr>
          <w:rFonts w:ascii="Times New Roman" w:hAnsi="Times New Roman" w:cs="Times New Roman"/>
          <w:sz w:val="24"/>
          <w:szCs w:val="24"/>
        </w:rPr>
        <w:t xml:space="preserve">anyone based on the </w:t>
      </w:r>
      <w:r w:rsidR="006439D5" w:rsidRPr="009B4EFA">
        <w:rPr>
          <w:rFonts w:ascii="Times New Roman" w:hAnsi="Times New Roman" w:cs="Times New Roman"/>
          <w:sz w:val="24"/>
          <w:szCs w:val="24"/>
        </w:rPr>
        <w:t>nationality</w:t>
      </w:r>
      <w:r w:rsidR="00B96D95">
        <w:rPr>
          <w:rFonts w:ascii="Times New Roman" w:hAnsi="Times New Roman" w:cs="Times New Roman"/>
          <w:sz w:val="24"/>
          <w:szCs w:val="24"/>
        </w:rPr>
        <w:t xml:space="preserve"> origin</w:t>
      </w:r>
      <w:r w:rsidR="006439D5" w:rsidRPr="009B4EFA">
        <w:rPr>
          <w:rFonts w:ascii="Times New Roman" w:hAnsi="Times New Roman" w:cs="Times New Roman"/>
          <w:sz w:val="24"/>
          <w:szCs w:val="24"/>
        </w:rPr>
        <w:t>. The court wa</w:t>
      </w:r>
      <w:r w:rsidRPr="009B4EFA">
        <w:rPr>
          <w:rFonts w:ascii="Times New Roman" w:hAnsi="Times New Roman" w:cs="Times New Roman"/>
          <w:sz w:val="24"/>
          <w:szCs w:val="24"/>
        </w:rPr>
        <w:t>s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Pr="009B4EFA">
        <w:rPr>
          <w:rFonts w:ascii="Times New Roman" w:hAnsi="Times New Roman" w:cs="Times New Roman"/>
          <w:sz w:val="24"/>
          <w:szCs w:val="24"/>
        </w:rPr>
        <w:t xml:space="preserve">in agreement </w:t>
      </w:r>
      <w:r w:rsidR="00587B02" w:rsidRPr="009B4EFA">
        <w:rPr>
          <w:rFonts w:ascii="Times New Roman" w:hAnsi="Times New Roman" w:cs="Times New Roman"/>
          <w:sz w:val="24"/>
          <w:szCs w:val="24"/>
        </w:rPr>
        <w:t>that such act</w:t>
      </w:r>
      <w:r w:rsidRPr="009B4EFA">
        <w:rPr>
          <w:rFonts w:ascii="Times New Roman" w:hAnsi="Times New Roman" w:cs="Times New Roman"/>
          <w:sz w:val="24"/>
          <w:szCs w:val="24"/>
        </w:rPr>
        <w:t>s constitute a violation of t</w:t>
      </w:r>
      <w:r w:rsidR="006439D5" w:rsidRPr="009B4EFA">
        <w:rPr>
          <w:rFonts w:ascii="Times New Roman" w:hAnsi="Times New Roman" w:cs="Times New Roman"/>
          <w:sz w:val="24"/>
          <w:szCs w:val="24"/>
        </w:rPr>
        <w:t>he civil rights</w:t>
      </w:r>
      <w:r w:rsidRPr="009B4EFA">
        <w:rPr>
          <w:rFonts w:ascii="Times New Roman" w:hAnsi="Times New Roman" w:cs="Times New Roman"/>
          <w:sz w:val="24"/>
          <w:szCs w:val="24"/>
        </w:rPr>
        <w:t xml:space="preserve"> act as e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nshrined in the constitution. </w:t>
      </w:r>
    </w:p>
    <w:p w14:paraId="227683CE" w14:textId="54BC0991" w:rsidR="00587B02" w:rsidRPr="009B4EFA" w:rsidRDefault="008C0E10" w:rsidP="009B4EF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B96D95">
        <w:rPr>
          <w:rFonts w:ascii="Times New Roman" w:hAnsi="Times New Roman" w:cs="Times New Roman"/>
          <w:sz w:val="24"/>
          <w:szCs w:val="24"/>
        </w:rPr>
        <w:t>everal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decision</w:t>
      </w:r>
      <w:r w:rsidR="00B96D95">
        <w:rPr>
          <w:rFonts w:ascii="Times New Roman" w:hAnsi="Times New Roman" w:cs="Times New Roman"/>
          <w:sz w:val="24"/>
          <w:szCs w:val="24"/>
        </w:rPr>
        <w:t>s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or actions could have prevent</w:t>
      </w:r>
      <w:r>
        <w:rPr>
          <w:rFonts w:ascii="Times New Roman" w:hAnsi="Times New Roman" w:cs="Times New Roman"/>
          <w:sz w:val="24"/>
          <w:szCs w:val="24"/>
        </w:rPr>
        <w:t>ed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the suit from being </w:t>
      </w:r>
      <w:r w:rsidR="006439D5" w:rsidRPr="009B4EFA">
        <w:rPr>
          <w:rFonts w:ascii="Times New Roman" w:hAnsi="Times New Roman" w:cs="Times New Roman"/>
          <w:sz w:val="24"/>
          <w:szCs w:val="24"/>
        </w:rPr>
        <w:t>filed. The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issue of calling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attackin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g him with degrading comments is something </w:t>
      </w:r>
      <w:r w:rsidR="006439D5" w:rsidRPr="009B4EFA">
        <w:rPr>
          <w:rFonts w:ascii="Times New Roman" w:hAnsi="Times New Roman" w:cs="Times New Roman"/>
          <w:sz w:val="24"/>
          <w:szCs w:val="24"/>
        </w:rPr>
        <w:t>that the company knows is wron</w:t>
      </w:r>
      <w:r w:rsidR="002C4FBC" w:rsidRPr="009B4EFA">
        <w:rPr>
          <w:rFonts w:ascii="Times New Roman" w:hAnsi="Times New Roman" w:cs="Times New Roman"/>
          <w:sz w:val="24"/>
          <w:szCs w:val="24"/>
        </w:rPr>
        <w:t>g and shoul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d have avoided it at all </w:t>
      </w:r>
      <w:r w:rsidR="00BB78A7" w:rsidRPr="009B4EFA">
        <w:rPr>
          <w:rFonts w:ascii="Times New Roman" w:hAnsi="Times New Roman" w:cs="Times New Roman"/>
          <w:sz w:val="24"/>
          <w:szCs w:val="24"/>
        </w:rPr>
        <w:t>costs.</w:t>
      </w:r>
      <w:r w:rsidR="00BB78A7">
        <w:rPr>
          <w:rFonts w:ascii="Times New Roman" w:hAnsi="Times New Roman" w:cs="Times New Roman"/>
          <w:sz w:val="24"/>
          <w:szCs w:val="24"/>
        </w:rPr>
        <w:t xml:space="preserve"> The</w:t>
      </w:r>
      <w:r w:rsidR="00031FFB">
        <w:rPr>
          <w:rFonts w:ascii="Times New Roman" w:hAnsi="Times New Roman" w:cs="Times New Roman"/>
          <w:sz w:val="24"/>
          <w:szCs w:val="24"/>
        </w:rPr>
        <w:t xml:space="preserve"> U</w:t>
      </w:r>
      <w:r>
        <w:rPr>
          <w:rFonts w:ascii="Times New Roman" w:hAnsi="Times New Roman" w:cs="Times New Roman"/>
          <w:sz w:val="24"/>
          <w:szCs w:val="24"/>
        </w:rPr>
        <w:t>.S.</w:t>
      </w:r>
      <w:r w:rsidR="00031FFB">
        <w:rPr>
          <w:rFonts w:ascii="Times New Roman" w:hAnsi="Times New Roman" w:cs="Times New Roman"/>
          <w:sz w:val="24"/>
          <w:szCs w:val="24"/>
        </w:rPr>
        <w:t xml:space="preserve"> equal employment opportunity commission clearly states that it is illeg</w:t>
      </w:r>
      <w:r w:rsidR="00BC0EB5">
        <w:rPr>
          <w:rFonts w:ascii="Times New Roman" w:hAnsi="Times New Roman" w:cs="Times New Roman"/>
          <w:sz w:val="24"/>
          <w:szCs w:val="24"/>
        </w:rPr>
        <w:t>a</w:t>
      </w:r>
      <w:r w:rsidR="00031FFB">
        <w:rPr>
          <w:rFonts w:ascii="Times New Roman" w:hAnsi="Times New Roman" w:cs="Times New Roman"/>
          <w:sz w:val="24"/>
          <w:szCs w:val="24"/>
        </w:rPr>
        <w:t>l to discriminate people based on their r</w:t>
      </w:r>
      <w:r w:rsidR="0040613A">
        <w:rPr>
          <w:rFonts w:ascii="Times New Roman" w:hAnsi="Times New Roman" w:cs="Times New Roman"/>
          <w:sz w:val="24"/>
          <w:szCs w:val="24"/>
        </w:rPr>
        <w:t>ace or color</w:t>
      </w:r>
      <w:r w:rsidR="0040613A" w:rsidRPr="0040613A">
        <w:rPr>
          <w:rFonts w:ascii="Times New Roman" w:hAnsi="Times New Roman" w:cs="Times New Roman"/>
          <w:sz w:val="24"/>
          <w:szCs w:val="24"/>
        </w:rPr>
        <w:t xml:space="preserve"> </w:t>
      </w:r>
      <w:r w:rsidR="0040613A">
        <w:rPr>
          <w:rFonts w:ascii="Times New Roman" w:hAnsi="Times New Roman" w:cs="Times New Roman"/>
          <w:sz w:val="24"/>
          <w:szCs w:val="24"/>
        </w:rPr>
        <w:t>(</w:t>
      </w:r>
      <w:r w:rsidR="0040613A" w:rsidRPr="00031FFB">
        <w:rPr>
          <w:rFonts w:ascii="Times New Roman" w:hAnsi="Times New Roman" w:cs="Times New Roman"/>
          <w:sz w:val="24"/>
          <w:szCs w:val="24"/>
        </w:rPr>
        <w:t>U.S. Equal Employment Opportunity Commission</w:t>
      </w:r>
      <w:r w:rsidR="00BB78A7">
        <w:rPr>
          <w:rFonts w:ascii="Times New Roman" w:hAnsi="Times New Roman" w:cs="Times New Roman"/>
          <w:sz w:val="24"/>
          <w:szCs w:val="24"/>
        </w:rPr>
        <w:t xml:space="preserve">, </w:t>
      </w:r>
      <w:r w:rsidR="0040613A">
        <w:rPr>
          <w:rFonts w:ascii="Times New Roman" w:hAnsi="Times New Roman" w:cs="Times New Roman"/>
          <w:sz w:val="24"/>
          <w:szCs w:val="24"/>
        </w:rPr>
        <w:t>2019). This</w:t>
      </w:r>
      <w:r w:rsidR="00031FFB">
        <w:rPr>
          <w:rFonts w:ascii="Times New Roman" w:hAnsi="Times New Roman" w:cs="Times New Roman"/>
          <w:sz w:val="24"/>
          <w:szCs w:val="24"/>
        </w:rPr>
        <w:t xml:space="preserve"> also extends to harassing people based on the</w:t>
      </w:r>
      <w:r w:rsidR="00BB78A7">
        <w:rPr>
          <w:rFonts w:ascii="Times New Roman" w:hAnsi="Times New Roman" w:cs="Times New Roman"/>
          <w:sz w:val="24"/>
          <w:szCs w:val="24"/>
        </w:rPr>
        <w:t>ir</w:t>
      </w:r>
      <w:r w:rsidR="00031FFB">
        <w:rPr>
          <w:rFonts w:ascii="Times New Roman" w:hAnsi="Times New Roman" w:cs="Times New Roman"/>
          <w:sz w:val="24"/>
          <w:szCs w:val="24"/>
        </w:rPr>
        <w:t xml:space="preserve"> race.</w:t>
      </w:r>
      <w:r w:rsidR="006439D5" w:rsidRPr="009B4EFA">
        <w:rPr>
          <w:rFonts w:ascii="Times New Roman" w:hAnsi="Times New Roman" w:cs="Times New Roman"/>
          <w:sz w:val="24"/>
          <w:szCs w:val="24"/>
        </w:rPr>
        <w:t xml:space="preserve"> I</w:t>
      </w:r>
      <w:r w:rsidR="00417AE8" w:rsidRPr="009B4EFA">
        <w:rPr>
          <w:rFonts w:ascii="Times New Roman" w:hAnsi="Times New Roman" w:cs="Times New Roman"/>
          <w:sz w:val="24"/>
          <w:szCs w:val="24"/>
        </w:rPr>
        <w:t>t is wrong to call some</w:t>
      </w:r>
      <w:r w:rsidR="002C4FBC" w:rsidRPr="009B4EFA">
        <w:rPr>
          <w:rFonts w:ascii="Times New Roman" w:hAnsi="Times New Roman" w:cs="Times New Roman"/>
          <w:sz w:val="24"/>
          <w:szCs w:val="24"/>
        </w:rPr>
        <w:t>one name</w:t>
      </w:r>
      <w:r w:rsidR="00417AE8" w:rsidRPr="009B4EFA">
        <w:rPr>
          <w:rFonts w:ascii="Times New Roman" w:hAnsi="Times New Roman" w:cs="Times New Roman"/>
          <w:sz w:val="24"/>
          <w:szCs w:val="24"/>
        </w:rPr>
        <w:t>s</w:t>
      </w:r>
      <w:r w:rsidR="002C4FBC" w:rsidRPr="009B4EFA">
        <w:rPr>
          <w:rFonts w:ascii="Times New Roman" w:hAnsi="Times New Roman" w:cs="Times New Roman"/>
          <w:sz w:val="24"/>
          <w:szCs w:val="24"/>
        </w:rPr>
        <w:t xml:space="preserve"> just because of t</w:t>
      </w:r>
      <w:r w:rsidR="00587B02" w:rsidRPr="009B4EFA">
        <w:rPr>
          <w:rFonts w:ascii="Times New Roman" w:hAnsi="Times New Roman" w:cs="Times New Roman"/>
          <w:sz w:val="24"/>
          <w:szCs w:val="24"/>
        </w:rPr>
        <w:t>h</w:t>
      </w:r>
      <w:r w:rsidR="002C4FBC" w:rsidRPr="009B4EFA">
        <w:rPr>
          <w:rFonts w:ascii="Times New Roman" w:hAnsi="Times New Roman" w:cs="Times New Roman"/>
          <w:sz w:val="24"/>
          <w:szCs w:val="24"/>
        </w:rPr>
        <w:t>e accent that they have or the na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tion that they come </w:t>
      </w:r>
      <w:r w:rsidR="006439D5" w:rsidRPr="009B4EFA">
        <w:rPr>
          <w:rFonts w:ascii="Times New Roman" w:hAnsi="Times New Roman" w:cs="Times New Roman"/>
          <w:sz w:val="24"/>
          <w:szCs w:val="24"/>
        </w:rPr>
        <w:t>from.</w:t>
      </w:r>
    </w:p>
    <w:p w14:paraId="34FE7F66" w14:textId="168FEF9C" w:rsidR="009B4EFA" w:rsidRDefault="006439D5" w:rsidP="00D7750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9B4EFA">
        <w:rPr>
          <w:rFonts w:ascii="Times New Roman" w:hAnsi="Times New Roman" w:cs="Times New Roman"/>
          <w:sz w:val="24"/>
          <w:szCs w:val="24"/>
        </w:rPr>
        <w:lastRenderedPageBreak/>
        <w:t xml:space="preserve"> The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company </w:t>
      </w:r>
      <w:r w:rsidR="008C0E10">
        <w:rPr>
          <w:rFonts w:ascii="Times New Roman" w:hAnsi="Times New Roman" w:cs="Times New Roman"/>
          <w:sz w:val="24"/>
          <w:szCs w:val="24"/>
        </w:rPr>
        <w:t xml:space="preserve">could </w:t>
      </w:r>
      <w:r w:rsidR="005F09A2" w:rsidRPr="009B4EFA">
        <w:rPr>
          <w:rFonts w:ascii="Times New Roman" w:hAnsi="Times New Roman" w:cs="Times New Roman"/>
          <w:sz w:val="24"/>
          <w:szCs w:val="24"/>
        </w:rPr>
        <w:t>also have listened to the complai</w:t>
      </w:r>
      <w:r w:rsidRPr="009B4EFA">
        <w:rPr>
          <w:rFonts w:ascii="Times New Roman" w:hAnsi="Times New Roman" w:cs="Times New Roman"/>
          <w:sz w:val="24"/>
          <w:szCs w:val="24"/>
        </w:rPr>
        <w:t>nts raised by the foreman in re</w:t>
      </w:r>
      <w:r w:rsidR="005F09A2" w:rsidRPr="009B4EFA">
        <w:rPr>
          <w:rFonts w:ascii="Times New Roman" w:hAnsi="Times New Roman" w:cs="Times New Roman"/>
          <w:sz w:val="24"/>
          <w:szCs w:val="24"/>
        </w:rPr>
        <w:t>g</w:t>
      </w:r>
      <w:r w:rsidRPr="009B4EFA">
        <w:rPr>
          <w:rFonts w:ascii="Times New Roman" w:hAnsi="Times New Roman" w:cs="Times New Roman"/>
          <w:sz w:val="24"/>
          <w:szCs w:val="24"/>
        </w:rPr>
        <w:t>a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rds to the </w:t>
      </w:r>
      <w:r w:rsidRPr="009B4EFA">
        <w:rPr>
          <w:rFonts w:ascii="Times New Roman" w:hAnsi="Times New Roman" w:cs="Times New Roman"/>
          <w:sz w:val="24"/>
          <w:szCs w:val="24"/>
        </w:rPr>
        <w:t>discrimination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t</w:t>
      </w:r>
      <w:r w:rsidRPr="009B4EFA">
        <w:rPr>
          <w:rFonts w:ascii="Times New Roman" w:hAnsi="Times New Roman" w:cs="Times New Roman"/>
          <w:sz w:val="24"/>
          <w:szCs w:val="24"/>
        </w:rPr>
        <w:t>h</w:t>
      </w:r>
      <w:r w:rsidR="005F09A2" w:rsidRPr="009B4EFA">
        <w:rPr>
          <w:rFonts w:ascii="Times New Roman" w:hAnsi="Times New Roman" w:cs="Times New Roman"/>
          <w:sz w:val="24"/>
          <w:szCs w:val="24"/>
        </w:rPr>
        <w:t>at he wa</w:t>
      </w:r>
      <w:r w:rsidRPr="009B4EFA">
        <w:rPr>
          <w:rFonts w:ascii="Times New Roman" w:hAnsi="Times New Roman" w:cs="Times New Roman"/>
          <w:sz w:val="24"/>
          <w:szCs w:val="24"/>
        </w:rPr>
        <w:t>s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go</w:t>
      </w:r>
      <w:r w:rsidRPr="009B4EFA">
        <w:rPr>
          <w:rFonts w:ascii="Times New Roman" w:hAnsi="Times New Roman" w:cs="Times New Roman"/>
          <w:sz w:val="24"/>
          <w:szCs w:val="24"/>
        </w:rPr>
        <w:t>ing through. They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would</w:t>
      </w:r>
      <w:r w:rsidRPr="009B4EFA">
        <w:rPr>
          <w:rFonts w:ascii="Times New Roman" w:hAnsi="Times New Roman" w:cs="Times New Roman"/>
          <w:sz w:val="24"/>
          <w:szCs w:val="24"/>
        </w:rPr>
        <w:t xml:space="preserve"> have looked for an amicable solution to the issue and thus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ensure that the foreman does not suffer any</w:t>
      </w:r>
      <w:r w:rsidRPr="009B4EFA">
        <w:rPr>
          <w:rFonts w:ascii="Times New Roman" w:hAnsi="Times New Roman" w:cs="Times New Roman"/>
          <w:sz w:val="24"/>
          <w:szCs w:val="24"/>
        </w:rPr>
        <w:t xml:space="preserve"> form of discrimination in </w:t>
      </w:r>
      <w:r w:rsidR="00587B02" w:rsidRPr="009B4EFA">
        <w:rPr>
          <w:rFonts w:ascii="Times New Roman" w:hAnsi="Times New Roman" w:cs="Times New Roman"/>
          <w:sz w:val="24"/>
          <w:szCs w:val="24"/>
        </w:rPr>
        <w:t>future. This wo</w:t>
      </w:r>
      <w:r w:rsidR="005F09A2" w:rsidRPr="009B4EFA">
        <w:rPr>
          <w:rFonts w:ascii="Times New Roman" w:hAnsi="Times New Roman" w:cs="Times New Roman"/>
          <w:sz w:val="24"/>
          <w:szCs w:val="24"/>
        </w:rPr>
        <w:t>uld have prevented t</w:t>
      </w:r>
      <w:r w:rsidR="00587B02" w:rsidRPr="009B4EFA">
        <w:rPr>
          <w:rFonts w:ascii="Times New Roman" w:hAnsi="Times New Roman" w:cs="Times New Roman"/>
          <w:sz w:val="24"/>
          <w:szCs w:val="24"/>
        </w:rPr>
        <w:t>h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e organization from </w:t>
      </w:r>
      <w:r w:rsidR="00587B02" w:rsidRPr="009B4EFA">
        <w:rPr>
          <w:rFonts w:ascii="Times New Roman" w:hAnsi="Times New Roman" w:cs="Times New Roman"/>
          <w:sz w:val="24"/>
          <w:szCs w:val="24"/>
        </w:rPr>
        <w:t>liability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from the </w:t>
      </w:r>
      <w:r w:rsidR="00587B02" w:rsidRPr="009B4EFA">
        <w:rPr>
          <w:rFonts w:ascii="Times New Roman" w:hAnsi="Times New Roman" w:cs="Times New Roman"/>
          <w:sz w:val="24"/>
          <w:szCs w:val="24"/>
        </w:rPr>
        <w:t>situation. The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587B02" w:rsidRPr="009B4EFA">
        <w:rPr>
          <w:rFonts w:ascii="Times New Roman" w:hAnsi="Times New Roman" w:cs="Times New Roman"/>
          <w:sz w:val="24"/>
          <w:szCs w:val="24"/>
        </w:rPr>
        <w:t>fact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that ther</w:t>
      </w:r>
      <w:r w:rsidR="00587B02" w:rsidRPr="009B4EFA">
        <w:rPr>
          <w:rFonts w:ascii="Times New Roman" w:hAnsi="Times New Roman" w:cs="Times New Roman"/>
          <w:sz w:val="24"/>
          <w:szCs w:val="24"/>
        </w:rPr>
        <w:t>e w</w:t>
      </w:r>
      <w:r w:rsidR="00B96D95">
        <w:rPr>
          <w:rFonts w:ascii="Times New Roman" w:hAnsi="Times New Roman" w:cs="Times New Roman"/>
          <w:sz w:val="24"/>
          <w:szCs w:val="24"/>
        </w:rPr>
        <w:t>as</w:t>
      </w:r>
      <w:r w:rsidR="00587B02" w:rsidRPr="009B4EFA">
        <w:rPr>
          <w:rFonts w:ascii="Times New Roman" w:hAnsi="Times New Roman" w:cs="Times New Roman"/>
          <w:sz w:val="24"/>
          <w:szCs w:val="24"/>
        </w:rPr>
        <w:t xml:space="preserve"> graffiti all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over was detrimental to the </w:t>
      </w:r>
      <w:r w:rsidR="00587B02" w:rsidRPr="009B4EFA">
        <w:rPr>
          <w:rFonts w:ascii="Times New Roman" w:hAnsi="Times New Roman" w:cs="Times New Roman"/>
          <w:sz w:val="24"/>
          <w:szCs w:val="24"/>
        </w:rPr>
        <w:t>company as it was clear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</w:t>
      </w:r>
      <w:r w:rsidR="00587B02" w:rsidRPr="009B4EFA">
        <w:rPr>
          <w:rFonts w:ascii="Times New Roman" w:hAnsi="Times New Roman" w:cs="Times New Roman"/>
          <w:sz w:val="24"/>
          <w:szCs w:val="24"/>
        </w:rPr>
        <w:t>evidence of the discrimination mete</w:t>
      </w:r>
      <w:r w:rsidR="005F09A2" w:rsidRPr="009B4EFA">
        <w:rPr>
          <w:rFonts w:ascii="Times New Roman" w:hAnsi="Times New Roman" w:cs="Times New Roman"/>
          <w:sz w:val="24"/>
          <w:szCs w:val="24"/>
        </w:rPr>
        <w:t>d out ag</w:t>
      </w:r>
      <w:r w:rsidR="00587B02" w:rsidRPr="009B4EFA">
        <w:rPr>
          <w:rFonts w:ascii="Times New Roman" w:hAnsi="Times New Roman" w:cs="Times New Roman"/>
          <w:sz w:val="24"/>
          <w:szCs w:val="24"/>
        </w:rPr>
        <w:t>a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inst their </w:t>
      </w:r>
      <w:r w:rsidR="00587B02" w:rsidRPr="009B4EFA">
        <w:rPr>
          <w:rFonts w:ascii="Times New Roman" w:hAnsi="Times New Roman" w:cs="Times New Roman"/>
          <w:sz w:val="24"/>
          <w:szCs w:val="24"/>
        </w:rPr>
        <w:t>employee</w:t>
      </w:r>
      <w:r w:rsidR="00B96D95">
        <w:rPr>
          <w:rFonts w:ascii="Times New Roman" w:hAnsi="Times New Roman" w:cs="Times New Roman"/>
          <w:sz w:val="24"/>
          <w:szCs w:val="24"/>
        </w:rPr>
        <w:t>s</w:t>
      </w:r>
      <w:r w:rsidR="00587B02" w:rsidRPr="009B4EFA">
        <w:rPr>
          <w:rFonts w:ascii="Times New Roman" w:hAnsi="Times New Roman" w:cs="Times New Roman"/>
          <w:sz w:val="24"/>
          <w:szCs w:val="24"/>
        </w:rPr>
        <w:t xml:space="preserve">. </w:t>
      </w:r>
      <w:r w:rsidR="00203B61">
        <w:rPr>
          <w:rFonts w:ascii="Times New Roman" w:hAnsi="Times New Roman" w:cs="Times New Roman"/>
          <w:sz w:val="24"/>
          <w:szCs w:val="24"/>
        </w:rPr>
        <w:t xml:space="preserve">The commission </w:t>
      </w:r>
      <w:r w:rsidR="00404C81">
        <w:rPr>
          <w:rFonts w:ascii="Times New Roman" w:hAnsi="Times New Roman" w:cs="Times New Roman"/>
          <w:sz w:val="24"/>
          <w:szCs w:val="24"/>
        </w:rPr>
        <w:t xml:space="preserve">outlines criteria </w:t>
      </w:r>
      <w:r w:rsidR="00DC0B61">
        <w:rPr>
          <w:rFonts w:ascii="Times New Roman" w:hAnsi="Times New Roman" w:cs="Times New Roman"/>
          <w:sz w:val="24"/>
          <w:szCs w:val="24"/>
        </w:rPr>
        <w:t>for evide</w:t>
      </w:r>
      <w:r w:rsidR="00404C81">
        <w:rPr>
          <w:rFonts w:ascii="Times New Roman" w:hAnsi="Times New Roman" w:cs="Times New Roman"/>
          <w:sz w:val="24"/>
          <w:szCs w:val="24"/>
        </w:rPr>
        <w:t>nce to be used in handling nationality discrimination in organizations (</w:t>
      </w:r>
      <w:r w:rsidR="00404C81" w:rsidRPr="00031FFB">
        <w:rPr>
          <w:rFonts w:ascii="Times New Roman" w:hAnsi="Times New Roman" w:cs="Times New Roman"/>
          <w:sz w:val="24"/>
          <w:szCs w:val="24"/>
        </w:rPr>
        <w:t>U.S. Equal Employment Opportunity Commission</w:t>
      </w:r>
      <w:r w:rsidR="00BB78A7">
        <w:rPr>
          <w:rFonts w:ascii="Times New Roman" w:hAnsi="Times New Roman" w:cs="Times New Roman"/>
          <w:sz w:val="24"/>
          <w:szCs w:val="24"/>
        </w:rPr>
        <w:t>,</w:t>
      </w:r>
      <w:r w:rsidR="00404C81">
        <w:rPr>
          <w:rFonts w:ascii="Times New Roman" w:hAnsi="Times New Roman" w:cs="Times New Roman"/>
          <w:sz w:val="24"/>
          <w:szCs w:val="24"/>
        </w:rPr>
        <w:t xml:space="preserve"> 2019). </w:t>
      </w:r>
      <w:r w:rsidR="00587B02" w:rsidRPr="009B4EFA">
        <w:rPr>
          <w:rFonts w:ascii="Times New Roman" w:hAnsi="Times New Roman" w:cs="Times New Roman"/>
          <w:sz w:val="24"/>
          <w:szCs w:val="24"/>
        </w:rPr>
        <w:t>This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 is </w:t>
      </w:r>
      <w:r w:rsidR="00587B02" w:rsidRPr="009B4EFA">
        <w:rPr>
          <w:rFonts w:ascii="Times New Roman" w:hAnsi="Times New Roman" w:cs="Times New Roman"/>
          <w:sz w:val="24"/>
          <w:szCs w:val="24"/>
        </w:rPr>
        <w:t>s</w:t>
      </w:r>
      <w:r w:rsidR="005F09A2" w:rsidRPr="009B4EFA">
        <w:rPr>
          <w:rFonts w:ascii="Times New Roman" w:hAnsi="Times New Roman" w:cs="Times New Roman"/>
          <w:sz w:val="24"/>
          <w:szCs w:val="24"/>
        </w:rPr>
        <w:t>om</w:t>
      </w:r>
      <w:r w:rsidR="00587B02" w:rsidRPr="009B4EFA">
        <w:rPr>
          <w:rFonts w:ascii="Times New Roman" w:hAnsi="Times New Roman" w:cs="Times New Roman"/>
          <w:sz w:val="24"/>
          <w:szCs w:val="24"/>
        </w:rPr>
        <w:t>e</w:t>
      </w:r>
      <w:r w:rsidR="005F09A2" w:rsidRPr="009B4EFA">
        <w:rPr>
          <w:rFonts w:ascii="Times New Roman" w:hAnsi="Times New Roman" w:cs="Times New Roman"/>
          <w:sz w:val="24"/>
          <w:szCs w:val="24"/>
        </w:rPr>
        <w:t xml:space="preserve">thing that </w:t>
      </w:r>
      <w:r w:rsidR="00587B02" w:rsidRPr="009B4EFA">
        <w:rPr>
          <w:rFonts w:ascii="Times New Roman" w:hAnsi="Times New Roman" w:cs="Times New Roman"/>
          <w:sz w:val="24"/>
          <w:szCs w:val="24"/>
        </w:rPr>
        <w:t xml:space="preserve">could have been avoided and </w:t>
      </w:r>
      <w:r w:rsidR="008C0E10">
        <w:rPr>
          <w:rFonts w:ascii="Times New Roman" w:hAnsi="Times New Roman" w:cs="Times New Roman"/>
          <w:sz w:val="24"/>
          <w:szCs w:val="24"/>
        </w:rPr>
        <w:t xml:space="preserve">even </w:t>
      </w:r>
      <w:r w:rsidR="005F09A2" w:rsidRPr="009B4EFA">
        <w:rPr>
          <w:rFonts w:ascii="Times New Roman" w:hAnsi="Times New Roman" w:cs="Times New Roman"/>
          <w:sz w:val="24"/>
          <w:szCs w:val="24"/>
        </w:rPr>
        <w:t>ensure</w:t>
      </w:r>
      <w:r w:rsidR="008C0E10">
        <w:rPr>
          <w:rFonts w:ascii="Times New Roman" w:hAnsi="Times New Roman" w:cs="Times New Roman"/>
          <w:sz w:val="24"/>
          <w:szCs w:val="24"/>
        </w:rPr>
        <w:t xml:space="preserve">d </w:t>
      </w:r>
      <w:r w:rsidR="005F09A2" w:rsidRPr="009B4EFA">
        <w:rPr>
          <w:rFonts w:ascii="Times New Roman" w:hAnsi="Times New Roman" w:cs="Times New Roman"/>
          <w:sz w:val="24"/>
          <w:szCs w:val="24"/>
        </w:rPr>
        <w:t>that the company does not face liability on the matter.</w:t>
      </w:r>
    </w:p>
    <w:p w14:paraId="619236D6" w14:textId="77777777" w:rsidR="00D7750A" w:rsidRDefault="00D7750A" w:rsidP="00D7750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226A4200" w14:textId="4CA49919" w:rsidR="00572EF0" w:rsidRPr="00F57032" w:rsidRDefault="00572EF0" w:rsidP="00D7750A">
      <w:pPr>
        <w:spacing w:line="48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F5703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096CFC5D" w14:textId="0F4DF5A7" w:rsidR="00572EF0" w:rsidRDefault="00417AE8" w:rsidP="00F57032">
      <w:pPr>
        <w:spacing w:line="480" w:lineRule="auto"/>
        <w:ind w:left="720" w:hanging="720"/>
        <w:rPr>
          <w:rStyle w:val="Hyperlink"/>
          <w:rFonts w:ascii="Times New Roman" w:hAnsi="Times New Roman" w:cs="Times New Roman"/>
          <w:sz w:val="24"/>
          <w:szCs w:val="24"/>
        </w:rPr>
      </w:pPr>
      <w:r w:rsidRPr="009B4EFA">
        <w:rPr>
          <w:rFonts w:ascii="Times New Roman" w:hAnsi="Times New Roman" w:cs="Times New Roman"/>
          <w:sz w:val="24"/>
          <w:szCs w:val="24"/>
        </w:rPr>
        <w:t xml:space="preserve">Beckley W, V. (2014). </w:t>
      </w:r>
      <w:r w:rsidR="00572EF0" w:rsidRPr="009B4EFA">
        <w:rPr>
          <w:rFonts w:ascii="Times New Roman" w:hAnsi="Times New Roman" w:cs="Times New Roman"/>
          <w:sz w:val="24"/>
          <w:szCs w:val="24"/>
        </w:rPr>
        <w:t>EEOC Sues Rhino Eastern for National Origin Discrimination and Retaliation</w:t>
      </w:r>
      <w:r w:rsidRPr="009B4EFA">
        <w:rPr>
          <w:rFonts w:ascii="Times New Roman" w:hAnsi="Times New Roman" w:cs="Times New Roman"/>
          <w:sz w:val="24"/>
          <w:szCs w:val="24"/>
        </w:rPr>
        <w:t xml:space="preserve">. </w:t>
      </w:r>
      <w:hyperlink r:id="rId6" w:history="1">
        <w:r w:rsidR="00572EF0" w:rsidRPr="009B4EFA">
          <w:rPr>
            <w:rStyle w:val="Hyperlink"/>
            <w:rFonts w:ascii="Times New Roman" w:hAnsi="Times New Roman" w:cs="Times New Roman"/>
            <w:sz w:val="24"/>
            <w:szCs w:val="24"/>
          </w:rPr>
          <w:t>https://www.eeoc.gov/eeoc/newsroom/release/9-30-14f.cfm</w:t>
        </w:r>
      </w:hyperlink>
    </w:p>
    <w:p w14:paraId="08D07C8A" w14:textId="01092287" w:rsidR="00031FFB" w:rsidRPr="009B4EFA" w:rsidRDefault="00031FFB" w:rsidP="00F5703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31FFB">
        <w:rPr>
          <w:rFonts w:ascii="Times New Roman" w:hAnsi="Times New Roman" w:cs="Times New Roman"/>
          <w:sz w:val="24"/>
          <w:szCs w:val="24"/>
        </w:rPr>
        <w:t>U.S. Equal Employment Opportunity Commission. (n.d.). Best practices and tips for employees: How to prevent race and color discrimination in the workplace. Retrieved September 12, 2019, from https://www.eeoc.gov/eeoc/initiatives/e-race/bestpractices-employees.cfm</w:t>
      </w:r>
    </w:p>
    <w:sectPr w:rsidR="00031FFB" w:rsidRPr="009B4EFA" w:rsidSect="00B07182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4BB138" w14:textId="77777777" w:rsidR="00DD3A44" w:rsidRDefault="00DD3A44" w:rsidP="00587B02">
      <w:pPr>
        <w:spacing w:after="0" w:line="240" w:lineRule="auto"/>
      </w:pPr>
      <w:r>
        <w:separator/>
      </w:r>
    </w:p>
  </w:endnote>
  <w:endnote w:type="continuationSeparator" w:id="0">
    <w:p w14:paraId="5DD04D26" w14:textId="77777777" w:rsidR="00DD3A44" w:rsidRDefault="00DD3A44" w:rsidP="00587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AB0A810" w14:textId="77777777" w:rsidR="00DD3A44" w:rsidRDefault="00DD3A44" w:rsidP="00587B02">
      <w:pPr>
        <w:spacing w:after="0" w:line="240" w:lineRule="auto"/>
      </w:pPr>
      <w:r>
        <w:separator/>
      </w:r>
    </w:p>
  </w:footnote>
  <w:footnote w:type="continuationSeparator" w:id="0">
    <w:p w14:paraId="5517504A" w14:textId="77777777" w:rsidR="00DD3A44" w:rsidRDefault="00DD3A44" w:rsidP="00587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41089257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20DD79D" w14:textId="70E59B01" w:rsidR="00B07182" w:rsidRPr="00B07182" w:rsidRDefault="00B07182" w:rsidP="00B071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07182">
          <w:rPr>
            <w:rFonts w:ascii="Times New Roman" w:hAnsi="Times New Roman" w:cs="Times New Roman"/>
            <w:sz w:val="24"/>
            <w:szCs w:val="24"/>
          </w:rPr>
          <w:t xml:space="preserve">NATIONAL </w:t>
        </w:r>
        <w:r w:rsidR="0051405F">
          <w:rPr>
            <w:rFonts w:ascii="Times New Roman" w:hAnsi="Times New Roman" w:cs="Times New Roman"/>
            <w:sz w:val="24"/>
            <w:szCs w:val="24"/>
          </w:rPr>
          <w:t xml:space="preserve">ORIGIN </w:t>
        </w:r>
        <w:r w:rsidRPr="00B07182">
          <w:rPr>
            <w:rFonts w:ascii="Times New Roman" w:hAnsi="Times New Roman" w:cs="Times New Roman"/>
            <w:sz w:val="24"/>
            <w:szCs w:val="24"/>
          </w:rPr>
          <w:t>DISCRIMINATION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07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7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7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C0B61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B071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77787300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CF75779" w14:textId="5234A4AC" w:rsidR="00B07182" w:rsidRPr="00B07182" w:rsidRDefault="00B07182" w:rsidP="00B0718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B07182">
          <w:rPr>
            <w:rFonts w:ascii="Times New Roman" w:hAnsi="Times New Roman" w:cs="Times New Roman"/>
            <w:sz w:val="24"/>
            <w:szCs w:val="24"/>
          </w:rPr>
          <w:t xml:space="preserve">NATIONAL </w:t>
        </w:r>
        <w:r w:rsidR="00F57032">
          <w:rPr>
            <w:rFonts w:ascii="Times New Roman" w:hAnsi="Times New Roman" w:cs="Times New Roman"/>
            <w:sz w:val="24"/>
            <w:szCs w:val="24"/>
          </w:rPr>
          <w:t xml:space="preserve">ORIGIN </w:t>
        </w:r>
        <w:r w:rsidRPr="00B07182">
          <w:rPr>
            <w:rFonts w:ascii="Times New Roman" w:hAnsi="Times New Roman" w:cs="Times New Roman"/>
            <w:sz w:val="24"/>
            <w:szCs w:val="24"/>
          </w:rPr>
          <w:t>DISCRIMINATION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071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0718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071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31FF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B0718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A0M7EwNzEyszCxMLZQ0lEKTi0uzszPAykwqQUAwxVHlywAAAA="/>
  </w:docVars>
  <w:rsids>
    <w:rsidRoot w:val="008954F7"/>
    <w:rsid w:val="00031FFB"/>
    <w:rsid w:val="00203B61"/>
    <w:rsid w:val="002C4FBC"/>
    <w:rsid w:val="00301E06"/>
    <w:rsid w:val="00404C81"/>
    <w:rsid w:val="0040613A"/>
    <w:rsid w:val="0041270F"/>
    <w:rsid w:val="00417AE8"/>
    <w:rsid w:val="00440361"/>
    <w:rsid w:val="004E6B33"/>
    <w:rsid w:val="0051405F"/>
    <w:rsid w:val="00572EF0"/>
    <w:rsid w:val="00587B02"/>
    <w:rsid w:val="005F09A2"/>
    <w:rsid w:val="006439D5"/>
    <w:rsid w:val="00650F49"/>
    <w:rsid w:val="008954F7"/>
    <w:rsid w:val="008C0E10"/>
    <w:rsid w:val="008E7BDB"/>
    <w:rsid w:val="009B4EFA"/>
    <w:rsid w:val="00AC490C"/>
    <w:rsid w:val="00AE6977"/>
    <w:rsid w:val="00B07182"/>
    <w:rsid w:val="00B25FBA"/>
    <w:rsid w:val="00B416AF"/>
    <w:rsid w:val="00B843F8"/>
    <w:rsid w:val="00B96D95"/>
    <w:rsid w:val="00BB78A7"/>
    <w:rsid w:val="00BC0EB5"/>
    <w:rsid w:val="00CF55BB"/>
    <w:rsid w:val="00D7750A"/>
    <w:rsid w:val="00DC0B61"/>
    <w:rsid w:val="00DD3A44"/>
    <w:rsid w:val="00F57032"/>
    <w:rsid w:val="00F97397"/>
    <w:rsid w:val="00FC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09A7"/>
  <w15:chartTrackingRefBased/>
  <w15:docId w15:val="{CD3C7C61-3E64-4BB3-B085-2DC4EB5E3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54F7"/>
    <w:pPr>
      <w:spacing w:before="0" w:beforeAutospacing="0" w:after="160" w:afterAutospacing="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7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7B02"/>
  </w:style>
  <w:style w:type="paragraph" w:styleId="Footer">
    <w:name w:val="footer"/>
    <w:basedOn w:val="Normal"/>
    <w:link w:val="FooterChar"/>
    <w:uiPriority w:val="99"/>
    <w:unhideWhenUsed/>
    <w:rsid w:val="00587B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7B02"/>
  </w:style>
  <w:style w:type="character" w:styleId="Hyperlink">
    <w:name w:val="Hyperlink"/>
    <w:basedOn w:val="DefaultParagraphFont"/>
    <w:uiPriority w:val="99"/>
    <w:semiHidden/>
    <w:unhideWhenUsed/>
    <w:rsid w:val="00572E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29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eeoc.gov/eeoc/newsroom/release/9-30-14f.cf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4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24</cp:revision>
  <dcterms:created xsi:type="dcterms:W3CDTF">2020-03-08T15:03:00Z</dcterms:created>
  <dcterms:modified xsi:type="dcterms:W3CDTF">2020-03-08T23:46:00Z</dcterms:modified>
</cp:coreProperties>
</file>